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38D" w:rsidRDefault="00B7338D" w:rsidP="00B7338D">
      <w:pPr>
        <w:rPr>
          <w:sz w:val="72"/>
          <w:szCs w:val="72"/>
        </w:rPr>
      </w:pPr>
      <w:r w:rsidRPr="00B7338D">
        <w:rPr>
          <w:sz w:val="72"/>
          <w:szCs w:val="72"/>
        </w:rPr>
        <w:t xml:space="preserve">Håndhygiejne er den vigtigste måde at stoppe spredning af smitte. </w:t>
      </w:r>
    </w:p>
    <w:p w:rsidR="00B7338D" w:rsidRPr="00B7338D" w:rsidRDefault="00B7338D" w:rsidP="00B7338D">
      <w:pPr>
        <w:pStyle w:val="Listeafsnit"/>
        <w:numPr>
          <w:ilvl w:val="0"/>
          <w:numId w:val="1"/>
        </w:numPr>
        <w:rPr>
          <w:sz w:val="72"/>
          <w:szCs w:val="72"/>
        </w:rPr>
      </w:pPr>
      <w:r w:rsidRPr="00B7338D">
        <w:rPr>
          <w:sz w:val="72"/>
          <w:szCs w:val="72"/>
        </w:rPr>
        <w:t xml:space="preserve">Dine hænder er i konstant berøring med bakterier. </w:t>
      </w:r>
    </w:p>
    <w:p w:rsidR="00B7338D" w:rsidRPr="00B7338D" w:rsidRDefault="00B7338D" w:rsidP="00B7338D">
      <w:pPr>
        <w:pStyle w:val="Listeafsnit"/>
        <w:numPr>
          <w:ilvl w:val="0"/>
          <w:numId w:val="1"/>
        </w:numPr>
        <w:rPr>
          <w:sz w:val="72"/>
          <w:szCs w:val="72"/>
        </w:rPr>
      </w:pPr>
      <w:r w:rsidRPr="00B7338D">
        <w:rPr>
          <w:sz w:val="72"/>
          <w:szCs w:val="72"/>
        </w:rPr>
        <w:t>Du overfører bakterier ved berøringer, især hvis du berører slimhinder f.eks. næse, mund og øjne.</w:t>
      </w:r>
    </w:p>
    <w:p w:rsidR="00787570" w:rsidRDefault="00B7338D" w:rsidP="00B7338D">
      <w:pPr>
        <w:pStyle w:val="Listeafsnit"/>
        <w:numPr>
          <w:ilvl w:val="0"/>
          <w:numId w:val="1"/>
        </w:numPr>
        <w:rPr>
          <w:sz w:val="72"/>
          <w:szCs w:val="72"/>
        </w:rPr>
      </w:pPr>
      <w:r w:rsidRPr="00B7338D">
        <w:rPr>
          <w:sz w:val="72"/>
          <w:szCs w:val="72"/>
        </w:rPr>
        <w:t xml:space="preserve">Du kan bryde smittekæden, når du foretager korrekt håndhygiejne. Husk, du omgås svækkede borgere med dårligt immun-forsvar. </w:t>
      </w:r>
    </w:p>
    <w:p w:rsidR="00787570" w:rsidRDefault="00787570" w:rsidP="00787570">
      <w:pPr>
        <w:rPr>
          <w:sz w:val="72"/>
          <w:szCs w:val="72"/>
        </w:rPr>
      </w:pPr>
      <w:r>
        <w:rPr>
          <w:sz w:val="72"/>
          <w:szCs w:val="72"/>
        </w:rPr>
        <w:br w:type="page"/>
      </w:r>
      <w:r w:rsidRPr="00787570">
        <w:rPr>
          <w:sz w:val="72"/>
          <w:szCs w:val="72"/>
        </w:rPr>
        <w:lastRenderedPageBreak/>
        <w:t xml:space="preserve">Forudsætning for effektiv håndhygiejne er, at huden er hel og uden kunstige skjulesteder for bakterier. </w:t>
      </w:r>
    </w:p>
    <w:p w:rsidR="00787570" w:rsidRDefault="00787570" w:rsidP="00787570">
      <w:pPr>
        <w:rPr>
          <w:sz w:val="72"/>
          <w:szCs w:val="72"/>
        </w:rPr>
      </w:pPr>
    </w:p>
    <w:p w:rsidR="00787570" w:rsidRDefault="00787570" w:rsidP="00787570">
      <w:pPr>
        <w:rPr>
          <w:sz w:val="72"/>
          <w:szCs w:val="72"/>
        </w:rPr>
      </w:pPr>
      <w:r w:rsidRPr="00787570">
        <w:rPr>
          <w:sz w:val="72"/>
          <w:szCs w:val="72"/>
        </w:rPr>
        <w:t xml:space="preserve">Skjulesteder er f.eks. ringe på fingre, neglelak, lange negle, armbånd, og ure. Du må derfor ikke bærer sådanne ting. </w:t>
      </w:r>
    </w:p>
    <w:p w:rsidR="00787570" w:rsidRDefault="00787570">
      <w:pPr>
        <w:rPr>
          <w:sz w:val="72"/>
          <w:szCs w:val="72"/>
        </w:rPr>
      </w:pPr>
      <w:r>
        <w:rPr>
          <w:sz w:val="72"/>
          <w:szCs w:val="72"/>
        </w:rPr>
        <w:br w:type="page"/>
      </w:r>
    </w:p>
    <w:p w:rsidR="00FB00DD" w:rsidRDefault="00FB00DD" w:rsidP="00FB00DD">
      <w:pPr>
        <w:rPr>
          <w:sz w:val="72"/>
          <w:szCs w:val="72"/>
        </w:rPr>
      </w:pPr>
      <w:r w:rsidRPr="00FB00DD">
        <w:rPr>
          <w:sz w:val="72"/>
          <w:szCs w:val="72"/>
        </w:rPr>
        <w:lastRenderedPageBreak/>
        <w:t xml:space="preserve">Du skal kun bruge håndvask med sæbe, når dine </w:t>
      </w:r>
      <w:proofErr w:type="gramStart"/>
      <w:r w:rsidRPr="00FB00DD">
        <w:rPr>
          <w:sz w:val="72"/>
          <w:szCs w:val="72"/>
        </w:rPr>
        <w:t>hænderne</w:t>
      </w:r>
      <w:proofErr w:type="gramEnd"/>
      <w:r w:rsidRPr="00FB00DD">
        <w:rPr>
          <w:sz w:val="72"/>
          <w:szCs w:val="72"/>
        </w:rPr>
        <w:t xml:space="preserve"> er synligt snavset. </w:t>
      </w:r>
    </w:p>
    <w:p w:rsidR="00FB00DD" w:rsidRDefault="00FB00DD" w:rsidP="00FB00DD">
      <w:pPr>
        <w:rPr>
          <w:sz w:val="72"/>
          <w:szCs w:val="72"/>
        </w:rPr>
      </w:pPr>
    </w:p>
    <w:p w:rsidR="00FB00DD" w:rsidRPr="00FB00DD" w:rsidRDefault="00FB00DD" w:rsidP="00FB00DD">
      <w:pPr>
        <w:rPr>
          <w:sz w:val="72"/>
          <w:szCs w:val="72"/>
        </w:rPr>
      </w:pPr>
      <w:r w:rsidRPr="00FB00DD">
        <w:rPr>
          <w:sz w:val="72"/>
          <w:szCs w:val="72"/>
        </w:rPr>
        <w:t xml:space="preserve">Håndsprit er det mest effektive til desinficering af hænderne.  </w:t>
      </w:r>
    </w:p>
    <w:p w:rsidR="00873504" w:rsidRDefault="00873504">
      <w:pPr>
        <w:rPr>
          <w:sz w:val="72"/>
          <w:szCs w:val="72"/>
        </w:rPr>
      </w:pPr>
      <w:r>
        <w:rPr>
          <w:sz w:val="72"/>
          <w:szCs w:val="72"/>
        </w:rPr>
        <w:br w:type="page"/>
      </w:r>
    </w:p>
    <w:p w:rsidR="00873504" w:rsidRDefault="00873504" w:rsidP="00873504">
      <w:pPr>
        <w:rPr>
          <w:sz w:val="72"/>
          <w:szCs w:val="72"/>
        </w:rPr>
      </w:pPr>
      <w:r w:rsidRPr="00873504">
        <w:rPr>
          <w:sz w:val="72"/>
          <w:szCs w:val="72"/>
        </w:rPr>
        <w:lastRenderedPageBreak/>
        <w:t xml:space="preserve">Man bruger handsker, når der er risiko for at komme i kontakt med blod, urin, afføring, slim, opkast og lignende. </w:t>
      </w:r>
    </w:p>
    <w:p w:rsidR="00873504" w:rsidRDefault="00873504" w:rsidP="00873504">
      <w:pPr>
        <w:rPr>
          <w:sz w:val="72"/>
          <w:szCs w:val="72"/>
        </w:rPr>
      </w:pPr>
    </w:p>
    <w:p w:rsidR="00873504" w:rsidRPr="00873504" w:rsidRDefault="00873504" w:rsidP="00873504">
      <w:pPr>
        <w:rPr>
          <w:sz w:val="72"/>
          <w:szCs w:val="72"/>
        </w:rPr>
      </w:pPr>
      <w:r w:rsidRPr="00873504">
        <w:rPr>
          <w:sz w:val="72"/>
          <w:szCs w:val="72"/>
        </w:rPr>
        <w:t>Hvis der skal bruges handsker i andre situationer så får du melding om det, f.eks. i tilfælde af MRSA</w:t>
      </w:r>
    </w:p>
    <w:p w:rsidR="00787570" w:rsidRPr="00787570" w:rsidRDefault="00787570" w:rsidP="00787570">
      <w:pPr>
        <w:rPr>
          <w:sz w:val="72"/>
          <w:szCs w:val="72"/>
        </w:rPr>
      </w:pPr>
    </w:p>
    <w:p w:rsidR="00B7338D" w:rsidRPr="00B7338D" w:rsidRDefault="00B7338D" w:rsidP="00787570">
      <w:pPr>
        <w:pStyle w:val="Listeafsnit"/>
        <w:rPr>
          <w:sz w:val="72"/>
          <w:szCs w:val="72"/>
        </w:rPr>
      </w:pPr>
    </w:p>
    <w:p w:rsidR="00873504" w:rsidRDefault="00873504">
      <w:r>
        <w:br w:type="page"/>
      </w:r>
    </w:p>
    <w:p w:rsidR="00873504" w:rsidRDefault="00873504" w:rsidP="00873504">
      <w:pPr>
        <w:rPr>
          <w:sz w:val="72"/>
          <w:szCs w:val="72"/>
        </w:rPr>
      </w:pPr>
      <w:r w:rsidRPr="00873504">
        <w:rPr>
          <w:sz w:val="72"/>
          <w:szCs w:val="72"/>
        </w:rPr>
        <w:lastRenderedPageBreak/>
        <w:t xml:space="preserve">Du skal nøjes med at bære handsker så kort tid som muligt, fordi handsker giver fugtige hænder og dermed bakterieophobning på dine hænder. </w:t>
      </w:r>
    </w:p>
    <w:p w:rsidR="00873504" w:rsidRDefault="00873504" w:rsidP="00873504">
      <w:pPr>
        <w:rPr>
          <w:sz w:val="72"/>
          <w:szCs w:val="72"/>
        </w:rPr>
      </w:pPr>
    </w:p>
    <w:p w:rsidR="00873504" w:rsidRPr="00873504" w:rsidRDefault="00873504" w:rsidP="00873504">
      <w:pPr>
        <w:rPr>
          <w:sz w:val="72"/>
          <w:szCs w:val="72"/>
        </w:rPr>
      </w:pPr>
      <w:r w:rsidRPr="00873504">
        <w:rPr>
          <w:sz w:val="72"/>
          <w:szCs w:val="72"/>
        </w:rPr>
        <w:t>Du kan også risikere at få allergi ved lang tids brug af handsker.</w:t>
      </w:r>
    </w:p>
    <w:p w:rsidR="00873504" w:rsidRDefault="00873504">
      <w:r>
        <w:br w:type="page"/>
      </w:r>
    </w:p>
    <w:p w:rsidR="00873504" w:rsidRPr="00873504" w:rsidRDefault="00873504" w:rsidP="00873504">
      <w:pPr>
        <w:rPr>
          <w:sz w:val="72"/>
          <w:szCs w:val="72"/>
        </w:rPr>
      </w:pPr>
      <w:r w:rsidRPr="00873504">
        <w:rPr>
          <w:sz w:val="72"/>
          <w:szCs w:val="72"/>
        </w:rPr>
        <w:lastRenderedPageBreak/>
        <w:t>Du skal bruge så meget håndsprit pr. gang, at du kan holde huden fugtig i 30 sekunder, mens du udfører håndhygiejnen.</w:t>
      </w:r>
    </w:p>
    <w:p w:rsidR="003D0B02" w:rsidRDefault="003D0B02">
      <w:r>
        <w:br w:type="page"/>
      </w:r>
    </w:p>
    <w:p w:rsidR="003D0B02" w:rsidRDefault="003D0B02">
      <w:pPr>
        <w:rPr>
          <w:sz w:val="72"/>
          <w:szCs w:val="72"/>
        </w:rPr>
      </w:pPr>
      <w:r w:rsidRPr="003D0B02">
        <w:rPr>
          <w:sz w:val="72"/>
          <w:szCs w:val="72"/>
        </w:rPr>
        <w:lastRenderedPageBreak/>
        <w:t xml:space="preserve">Håndhygiejne med håndsprit skal tage 30 </w:t>
      </w:r>
      <w:proofErr w:type="spellStart"/>
      <w:r w:rsidRPr="003D0B02">
        <w:rPr>
          <w:sz w:val="72"/>
          <w:szCs w:val="72"/>
        </w:rPr>
        <w:t>sek</w:t>
      </w:r>
      <w:proofErr w:type="spellEnd"/>
      <w:r w:rsidRPr="003D0B02">
        <w:rPr>
          <w:sz w:val="72"/>
          <w:szCs w:val="72"/>
        </w:rPr>
        <w:t xml:space="preserve"> for at være effektiv.</w:t>
      </w:r>
    </w:p>
    <w:p w:rsidR="003D0B02" w:rsidRDefault="003D0B02">
      <w:pPr>
        <w:rPr>
          <w:sz w:val="72"/>
          <w:szCs w:val="72"/>
        </w:rPr>
      </w:pPr>
      <w:r>
        <w:rPr>
          <w:sz w:val="72"/>
          <w:szCs w:val="72"/>
        </w:rPr>
        <w:br w:type="page"/>
      </w:r>
    </w:p>
    <w:p w:rsidR="003D0B02" w:rsidRPr="003D0B02" w:rsidRDefault="003D0B02" w:rsidP="003D0B02">
      <w:pPr>
        <w:rPr>
          <w:sz w:val="72"/>
          <w:szCs w:val="72"/>
        </w:rPr>
      </w:pPr>
      <w:r w:rsidRPr="003D0B02">
        <w:rPr>
          <w:sz w:val="72"/>
          <w:szCs w:val="72"/>
        </w:rPr>
        <w:lastRenderedPageBreak/>
        <w:t xml:space="preserve">Man skal udføre håndhygiejne, </w:t>
      </w:r>
    </w:p>
    <w:p w:rsidR="003D0B02" w:rsidRPr="003D0B02" w:rsidRDefault="003D0B02" w:rsidP="003D0B02">
      <w:pPr>
        <w:pStyle w:val="Listeafsnit"/>
        <w:numPr>
          <w:ilvl w:val="0"/>
          <w:numId w:val="2"/>
        </w:numPr>
        <w:rPr>
          <w:sz w:val="72"/>
          <w:szCs w:val="72"/>
        </w:rPr>
      </w:pPr>
      <w:r w:rsidRPr="003D0B02">
        <w:rPr>
          <w:sz w:val="72"/>
          <w:szCs w:val="72"/>
        </w:rPr>
        <w:t>Før man rører ved noget som er rent</w:t>
      </w:r>
    </w:p>
    <w:p w:rsidR="003D0B02" w:rsidRPr="003D0B02" w:rsidRDefault="003D0B02" w:rsidP="003D0B02">
      <w:pPr>
        <w:pStyle w:val="Listeafsnit"/>
        <w:numPr>
          <w:ilvl w:val="0"/>
          <w:numId w:val="2"/>
        </w:numPr>
        <w:rPr>
          <w:sz w:val="72"/>
          <w:szCs w:val="72"/>
        </w:rPr>
      </w:pPr>
      <w:r w:rsidRPr="003D0B02">
        <w:rPr>
          <w:sz w:val="72"/>
          <w:szCs w:val="72"/>
        </w:rPr>
        <w:t>Efter at have rørt ved noget urent</w:t>
      </w:r>
    </w:p>
    <w:p w:rsidR="003D0B02" w:rsidRPr="003D0B02" w:rsidRDefault="003D0B02" w:rsidP="003D0B02">
      <w:pPr>
        <w:pStyle w:val="Listeafsnit"/>
        <w:numPr>
          <w:ilvl w:val="0"/>
          <w:numId w:val="2"/>
        </w:numPr>
        <w:rPr>
          <w:sz w:val="72"/>
          <w:szCs w:val="72"/>
        </w:rPr>
      </w:pPr>
      <w:r w:rsidRPr="003D0B02">
        <w:rPr>
          <w:sz w:val="72"/>
          <w:szCs w:val="72"/>
        </w:rPr>
        <w:t>Efter at have haft engangshandsker på, fordi der trænger bakterier gennem handsken</w:t>
      </w:r>
    </w:p>
    <w:p w:rsidR="003D0B02" w:rsidRDefault="003D0B02" w:rsidP="003D0B02">
      <w:pPr>
        <w:pStyle w:val="Listeafsnit"/>
        <w:numPr>
          <w:ilvl w:val="0"/>
          <w:numId w:val="2"/>
        </w:numPr>
        <w:rPr>
          <w:sz w:val="72"/>
          <w:szCs w:val="72"/>
        </w:rPr>
      </w:pPr>
      <w:r w:rsidRPr="003D0B02">
        <w:rPr>
          <w:sz w:val="72"/>
          <w:szCs w:val="72"/>
        </w:rPr>
        <w:t>Efter håndvask, fordi sæbe ikke dræber bakterier, men alkohol gør.</w:t>
      </w:r>
    </w:p>
    <w:p w:rsidR="003D0B02" w:rsidRDefault="003D0B02">
      <w:pPr>
        <w:rPr>
          <w:sz w:val="72"/>
          <w:szCs w:val="72"/>
        </w:rPr>
      </w:pPr>
      <w:r>
        <w:rPr>
          <w:sz w:val="72"/>
          <w:szCs w:val="72"/>
        </w:rPr>
        <w:br w:type="page"/>
      </w:r>
    </w:p>
    <w:p w:rsidR="0028244B" w:rsidRPr="00276D8E" w:rsidRDefault="0028244B" w:rsidP="0028244B">
      <w:pPr>
        <w:rPr>
          <w:sz w:val="20"/>
          <w:szCs w:val="20"/>
        </w:rPr>
      </w:pPr>
      <w:r w:rsidRPr="0028244B">
        <w:rPr>
          <w:sz w:val="72"/>
          <w:szCs w:val="72"/>
        </w:rPr>
        <w:lastRenderedPageBreak/>
        <w:t>Du må ikke have langærmet trøje på, fordi hver gang du smøger ærmet op, overfører du bakterier mellem dine hænder og ærmet, og der vil ske en ophobning af bakterier i ærmet, hvor bakterierne trives i det fugtige ærmemiljø</w:t>
      </w:r>
      <w:r w:rsidRPr="00276D8E">
        <w:rPr>
          <w:sz w:val="20"/>
          <w:szCs w:val="20"/>
        </w:rPr>
        <w:t xml:space="preserve">. </w:t>
      </w:r>
    </w:p>
    <w:p w:rsidR="00C47225" w:rsidRDefault="00C47225">
      <w:pPr>
        <w:rPr>
          <w:sz w:val="72"/>
          <w:szCs w:val="72"/>
        </w:rPr>
      </w:pPr>
      <w:r>
        <w:rPr>
          <w:sz w:val="72"/>
          <w:szCs w:val="72"/>
        </w:rPr>
        <w:br w:type="page"/>
      </w:r>
    </w:p>
    <w:p w:rsidR="00BD3960" w:rsidRDefault="00BD3960" w:rsidP="00BD3960">
      <w:pPr>
        <w:rPr>
          <w:sz w:val="72"/>
          <w:szCs w:val="72"/>
        </w:rPr>
      </w:pPr>
      <w:r w:rsidRPr="00BD3960">
        <w:rPr>
          <w:sz w:val="72"/>
          <w:szCs w:val="72"/>
        </w:rPr>
        <w:lastRenderedPageBreak/>
        <w:t xml:space="preserve">Spritdampe fra håndsprit giver ikke hjerneskade. </w:t>
      </w:r>
    </w:p>
    <w:p w:rsidR="00BD3960" w:rsidRDefault="00BD3960" w:rsidP="00BD3960">
      <w:pPr>
        <w:rPr>
          <w:sz w:val="72"/>
          <w:szCs w:val="72"/>
        </w:rPr>
      </w:pPr>
    </w:p>
    <w:p w:rsidR="00DB241A" w:rsidRDefault="00BD3960" w:rsidP="00BD3960">
      <w:pPr>
        <w:rPr>
          <w:sz w:val="72"/>
          <w:szCs w:val="72"/>
        </w:rPr>
      </w:pPr>
      <w:proofErr w:type="spellStart"/>
      <w:r w:rsidRPr="00BD3960">
        <w:rPr>
          <w:sz w:val="72"/>
          <w:szCs w:val="72"/>
        </w:rPr>
        <w:t>Ethanol</w:t>
      </w:r>
      <w:proofErr w:type="spellEnd"/>
      <w:r w:rsidRPr="00BD3960">
        <w:rPr>
          <w:sz w:val="72"/>
          <w:szCs w:val="72"/>
        </w:rPr>
        <w:t xml:space="preserve"> er det anbefalede middel til hånddesinfektion i Danmark. Det er valgt, fordi det selv ved gentagen brug i relevante koncentrationer ikke kan påvises i blodet. Der er derfor ikke grund til at mistænke sprit for at have alvorlige bivirkninger ved normal anvendelse til </w:t>
      </w:r>
      <w:proofErr w:type="spellStart"/>
      <w:r w:rsidRPr="00BD3960">
        <w:rPr>
          <w:sz w:val="72"/>
          <w:szCs w:val="72"/>
        </w:rPr>
        <w:t>hud-</w:t>
      </w:r>
      <w:proofErr w:type="spellEnd"/>
      <w:r w:rsidRPr="00BD3960">
        <w:rPr>
          <w:sz w:val="72"/>
          <w:szCs w:val="72"/>
        </w:rPr>
        <w:t xml:space="preserve"> og overfladedesinfektion. (Kilde SSI)</w:t>
      </w:r>
    </w:p>
    <w:p w:rsidR="00DB241A" w:rsidRDefault="00DB241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B241A" w:rsidRPr="00DB241A" w:rsidRDefault="00DB241A" w:rsidP="00DB241A">
      <w:pPr>
        <w:rPr>
          <w:sz w:val="72"/>
          <w:szCs w:val="72"/>
        </w:rPr>
      </w:pPr>
      <w:r w:rsidRPr="00DB241A">
        <w:rPr>
          <w:sz w:val="72"/>
          <w:szCs w:val="72"/>
        </w:rPr>
        <w:lastRenderedPageBreak/>
        <w:t>Man skal spritte sine hænder, selv om de ser rene ud. Du kan ikke se bakterierne, men de er der.</w:t>
      </w:r>
    </w:p>
    <w:p w:rsidR="00DB241A" w:rsidRPr="00DB241A" w:rsidRDefault="00DB241A" w:rsidP="00DB241A">
      <w:pPr>
        <w:rPr>
          <w:sz w:val="72"/>
          <w:szCs w:val="72"/>
        </w:rPr>
      </w:pPr>
      <w:r w:rsidRPr="00DB241A">
        <w:rPr>
          <w:sz w:val="72"/>
          <w:szCs w:val="72"/>
        </w:rPr>
        <w:t xml:space="preserve">”Man kan ikke se hverken fru Jensens stafylokokker, fru Hansens colibakterier, hr. Petersens </w:t>
      </w:r>
      <w:proofErr w:type="spellStart"/>
      <w:r w:rsidRPr="00DB241A">
        <w:rPr>
          <w:sz w:val="72"/>
          <w:szCs w:val="72"/>
        </w:rPr>
        <w:t>klebsiella</w:t>
      </w:r>
      <w:proofErr w:type="spellEnd"/>
      <w:r w:rsidRPr="00DB241A">
        <w:rPr>
          <w:sz w:val="72"/>
          <w:szCs w:val="72"/>
        </w:rPr>
        <w:t xml:space="preserve">, hr. Clausens </w:t>
      </w:r>
      <w:proofErr w:type="spellStart"/>
      <w:r w:rsidRPr="00DB241A">
        <w:rPr>
          <w:sz w:val="72"/>
          <w:szCs w:val="72"/>
        </w:rPr>
        <w:t>norovira</w:t>
      </w:r>
      <w:proofErr w:type="spellEnd"/>
      <w:r w:rsidRPr="00DB241A">
        <w:rPr>
          <w:sz w:val="72"/>
          <w:szCs w:val="72"/>
        </w:rPr>
        <w:t>, fru Jørgensen svampe eller sine egne stafylokokker. Floraen er usynlig. ”(citat "sygeplejersken" tema om hygiejne)</w:t>
      </w:r>
    </w:p>
    <w:p w:rsidR="00C47225" w:rsidRPr="00C47225" w:rsidRDefault="00C47225" w:rsidP="00C47225">
      <w:pPr>
        <w:pStyle w:val="Listeafsnit"/>
        <w:rPr>
          <w:b/>
          <w:sz w:val="72"/>
          <w:szCs w:val="72"/>
        </w:rPr>
      </w:pPr>
    </w:p>
    <w:p w:rsidR="003D0B02" w:rsidRPr="003D0B02" w:rsidRDefault="003D0B02" w:rsidP="003D0B02">
      <w:pPr>
        <w:pStyle w:val="Listeafsnit"/>
        <w:rPr>
          <w:b/>
          <w:sz w:val="72"/>
          <w:szCs w:val="72"/>
        </w:rPr>
      </w:pPr>
    </w:p>
    <w:p w:rsidR="00A56223" w:rsidRPr="003D0B02" w:rsidRDefault="00A56223">
      <w:pPr>
        <w:rPr>
          <w:sz w:val="72"/>
          <w:szCs w:val="72"/>
        </w:rPr>
      </w:pPr>
    </w:p>
    <w:sectPr w:rsidR="00A56223" w:rsidRPr="003D0B02" w:rsidSect="00B7338D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A5E5D"/>
    <w:multiLevelType w:val="hybridMultilevel"/>
    <w:tmpl w:val="5B5A20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CB6663"/>
    <w:multiLevelType w:val="hybridMultilevel"/>
    <w:tmpl w:val="54A240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1304"/>
  <w:hyphenationZone w:val="425"/>
  <w:drawingGridHorizontalSpacing w:val="120"/>
  <w:displayHorizontalDrawingGridEvery w:val="2"/>
  <w:noPunctuationKerning/>
  <w:characterSpacingControl w:val="doNotCompress"/>
  <w:compat/>
  <w:rsids>
    <w:rsidRoot w:val="00B7338D"/>
    <w:rsid w:val="0028244B"/>
    <w:rsid w:val="003D0B02"/>
    <w:rsid w:val="00700B41"/>
    <w:rsid w:val="00787570"/>
    <w:rsid w:val="00873504"/>
    <w:rsid w:val="00A56223"/>
    <w:rsid w:val="00B7338D"/>
    <w:rsid w:val="00BD3960"/>
    <w:rsid w:val="00C47225"/>
    <w:rsid w:val="00DB241A"/>
    <w:rsid w:val="00FB0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338D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733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416</Words>
  <Characters>2111</Characters>
  <Application>Microsoft Office Word</Application>
  <DocSecurity>0</DocSecurity>
  <Lines>17</Lines>
  <Paragraphs>5</Paragraphs>
  <ScaleCrop>false</ScaleCrop>
  <Company>Københavns Kommune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ev67</dc:creator>
  <cp:lastModifiedBy>ev67</cp:lastModifiedBy>
  <cp:revision>9</cp:revision>
  <cp:lastPrinted>2016-09-10T17:14:00Z</cp:lastPrinted>
  <dcterms:created xsi:type="dcterms:W3CDTF">2016-09-10T17:05:00Z</dcterms:created>
  <dcterms:modified xsi:type="dcterms:W3CDTF">2016-09-10T17:37:00Z</dcterms:modified>
</cp:coreProperties>
</file>